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288" w:rsidRDefault="007E6288">
      <w:pPr>
        <w:rPr>
          <w:sz w:val="56"/>
          <w:szCs w:val="56"/>
        </w:rPr>
      </w:pPr>
      <w:r>
        <w:rPr>
          <w:sz w:val="56"/>
          <w:szCs w:val="56"/>
        </w:rPr>
        <w:t>4/28/14</w:t>
      </w:r>
    </w:p>
    <w:p w:rsidR="00CA0FBF" w:rsidRDefault="007E6288">
      <w:pPr>
        <w:rPr>
          <w:sz w:val="56"/>
          <w:szCs w:val="56"/>
        </w:rPr>
      </w:pPr>
      <w:bookmarkStart w:id="0" w:name="_GoBack"/>
      <w:bookmarkEnd w:id="0"/>
      <w:r w:rsidRPr="007E6288">
        <w:rPr>
          <w:sz w:val="56"/>
          <w:szCs w:val="56"/>
        </w:rPr>
        <w:t>Write 5 interesting</w:t>
      </w:r>
      <w:r>
        <w:rPr>
          <w:sz w:val="56"/>
          <w:szCs w:val="56"/>
        </w:rPr>
        <w:t xml:space="preserve"> (school appropriate) </w:t>
      </w:r>
      <w:r w:rsidRPr="007E6288">
        <w:rPr>
          <w:sz w:val="56"/>
          <w:szCs w:val="56"/>
        </w:rPr>
        <w:t>facts about yourself on the lined side of the notecard</w:t>
      </w:r>
      <w:r>
        <w:rPr>
          <w:sz w:val="56"/>
          <w:szCs w:val="56"/>
        </w:rPr>
        <w:t xml:space="preserve">. </w:t>
      </w:r>
      <w:r w:rsidRPr="007E6288">
        <w:rPr>
          <w:sz w:val="56"/>
          <w:szCs w:val="56"/>
        </w:rPr>
        <w:t>Write your name on the blank side of the card.</w:t>
      </w:r>
    </w:p>
    <w:p w:rsidR="007E6288" w:rsidRDefault="007E6288">
      <w:pPr>
        <w:rPr>
          <w:sz w:val="56"/>
          <w:szCs w:val="56"/>
        </w:rPr>
      </w:pPr>
    </w:p>
    <w:p w:rsidR="007E6288" w:rsidRDefault="007E6288">
      <w:pPr>
        <w:rPr>
          <w:sz w:val="56"/>
          <w:szCs w:val="56"/>
        </w:rPr>
      </w:pPr>
    </w:p>
    <w:p w:rsidR="007E6288" w:rsidRDefault="007E6288">
      <w:pPr>
        <w:rPr>
          <w:sz w:val="56"/>
          <w:szCs w:val="56"/>
        </w:rPr>
      </w:pPr>
    </w:p>
    <w:p w:rsidR="007E6288" w:rsidRDefault="007E6288">
      <w:pPr>
        <w:rPr>
          <w:sz w:val="56"/>
          <w:szCs w:val="56"/>
        </w:rPr>
      </w:pPr>
    </w:p>
    <w:p w:rsidR="007E6288" w:rsidRDefault="007E6288">
      <w:pPr>
        <w:rPr>
          <w:sz w:val="56"/>
          <w:szCs w:val="56"/>
        </w:rPr>
      </w:pPr>
    </w:p>
    <w:p w:rsidR="007E6288" w:rsidRDefault="007E6288">
      <w:pPr>
        <w:rPr>
          <w:sz w:val="56"/>
          <w:szCs w:val="56"/>
        </w:rPr>
      </w:pPr>
    </w:p>
    <w:p w:rsidR="007E6288" w:rsidRDefault="007E6288">
      <w:pPr>
        <w:rPr>
          <w:sz w:val="56"/>
          <w:szCs w:val="56"/>
        </w:rPr>
      </w:pPr>
    </w:p>
    <w:p w:rsidR="007E6288" w:rsidRDefault="007E6288">
      <w:pPr>
        <w:rPr>
          <w:sz w:val="56"/>
          <w:szCs w:val="56"/>
        </w:rPr>
      </w:pPr>
    </w:p>
    <w:p w:rsidR="007E6288" w:rsidRDefault="007E6288">
      <w:pPr>
        <w:rPr>
          <w:sz w:val="56"/>
          <w:szCs w:val="56"/>
        </w:rPr>
      </w:pPr>
    </w:p>
    <w:p w:rsidR="007E6288" w:rsidRDefault="007E6288">
      <w:pPr>
        <w:rPr>
          <w:sz w:val="56"/>
          <w:szCs w:val="56"/>
        </w:rPr>
      </w:pPr>
      <w:r>
        <w:rPr>
          <w:sz w:val="56"/>
          <w:szCs w:val="56"/>
        </w:rPr>
        <w:t>4/29/14</w:t>
      </w:r>
    </w:p>
    <w:p w:rsidR="007E6288" w:rsidRPr="00574CE9" w:rsidRDefault="007E6288">
      <w:pPr>
        <w:rPr>
          <w:color w:val="FF0000"/>
          <w:sz w:val="56"/>
          <w:szCs w:val="56"/>
        </w:rPr>
      </w:pPr>
      <w:r w:rsidRPr="00574CE9">
        <w:rPr>
          <w:color w:val="FF0000"/>
          <w:sz w:val="56"/>
          <w:szCs w:val="56"/>
        </w:rPr>
        <w:lastRenderedPageBreak/>
        <w:t>Paraphrase the following information:</w:t>
      </w:r>
    </w:p>
    <w:p w:rsidR="007E6288" w:rsidRDefault="007E6288">
      <w:pPr>
        <w:rPr>
          <w:rFonts w:ascii="Verdana" w:hAnsi="Verdana" w:cs="Tahoma"/>
          <w:color w:val="000000"/>
          <w:sz w:val="40"/>
          <w:szCs w:val="40"/>
        </w:rPr>
      </w:pPr>
      <w:r w:rsidRPr="007E6288">
        <w:rPr>
          <w:rFonts w:ascii="Verdana" w:hAnsi="Verdana" w:cs="Tahoma"/>
          <w:color w:val="000000"/>
          <w:sz w:val="40"/>
          <w:szCs w:val="40"/>
        </w:rPr>
        <w:t>Of the more than 1000 bicycling deaths each year, three-fourths are caused by head injuries. Half of those killed are school-age children. One study concluded that wearing a bike helmet can reduce the risk of head injury by 85 percent. In an accident, a bike helmet absorbs the shock and cushions the head. From "Bike Helmets: Unused Lifesavers," Consumer Reports (May 1990): 348.</w:t>
      </w:r>
    </w:p>
    <w:p w:rsidR="00574CE9" w:rsidRDefault="00574CE9">
      <w:pPr>
        <w:rPr>
          <w:rFonts w:ascii="Verdana" w:hAnsi="Verdana" w:cs="Tahoma"/>
          <w:color w:val="000000"/>
          <w:sz w:val="40"/>
          <w:szCs w:val="40"/>
        </w:rPr>
      </w:pPr>
    </w:p>
    <w:p w:rsidR="00574CE9" w:rsidRDefault="00574CE9">
      <w:pPr>
        <w:rPr>
          <w:rFonts w:ascii="Verdana" w:hAnsi="Verdana" w:cs="Tahoma"/>
          <w:color w:val="000000"/>
          <w:sz w:val="48"/>
          <w:szCs w:val="48"/>
        </w:rPr>
      </w:pPr>
    </w:p>
    <w:p w:rsidR="00574CE9" w:rsidRPr="00574CE9" w:rsidRDefault="00574CE9">
      <w:pPr>
        <w:rPr>
          <w:rFonts w:ascii="Verdana" w:hAnsi="Verdana" w:cs="Tahoma"/>
          <w:color w:val="FF0000"/>
          <w:sz w:val="48"/>
          <w:szCs w:val="48"/>
        </w:rPr>
      </w:pPr>
      <w:r w:rsidRPr="00574CE9">
        <w:rPr>
          <w:rFonts w:ascii="Verdana" w:hAnsi="Verdana" w:cs="Tahoma"/>
          <w:color w:val="FF0000"/>
          <w:sz w:val="48"/>
          <w:szCs w:val="48"/>
        </w:rPr>
        <w:t>Example of acceptable paraphrase:</w:t>
      </w:r>
    </w:p>
    <w:p w:rsidR="00574CE9" w:rsidRPr="00574CE9" w:rsidRDefault="00574CE9">
      <w:pPr>
        <w:rPr>
          <w:rFonts w:ascii="Verdana" w:hAnsi="Verdana" w:cs="Tahoma"/>
          <w:color w:val="000000"/>
          <w:sz w:val="44"/>
          <w:szCs w:val="44"/>
        </w:rPr>
      </w:pPr>
      <w:r w:rsidRPr="00574CE9">
        <w:rPr>
          <w:rFonts w:ascii="Verdana" w:hAnsi="Verdana" w:cs="Tahoma"/>
          <w:color w:val="000000"/>
          <w:sz w:val="44"/>
          <w:szCs w:val="44"/>
        </w:rPr>
        <w:t>The use of a helmet is the key to reducing bicycling fatalities, which are due to head injuries 75% of the time. By cushioning the head upon impact, a helmet can reduce accidental injury by as much as 85%, saving the lives of hundreds of victims annually, half of whom are school children ("Bike Helmets" 348).</w:t>
      </w:r>
    </w:p>
    <w:p w:rsidR="00574CE9" w:rsidRDefault="00574CE9">
      <w:pPr>
        <w:rPr>
          <w:rFonts w:ascii="Verdana" w:hAnsi="Verdana" w:cs="Tahoma"/>
          <w:color w:val="000000"/>
          <w:sz w:val="48"/>
          <w:szCs w:val="48"/>
        </w:rPr>
      </w:pPr>
    </w:p>
    <w:p w:rsidR="00574CE9" w:rsidRDefault="00574CE9">
      <w:pPr>
        <w:rPr>
          <w:rFonts w:ascii="Verdana" w:hAnsi="Verdana" w:cs="Tahoma"/>
          <w:color w:val="000000"/>
          <w:sz w:val="48"/>
          <w:szCs w:val="48"/>
        </w:rPr>
      </w:pPr>
    </w:p>
    <w:p w:rsidR="00574CE9" w:rsidRDefault="00574CE9" w:rsidP="00574CE9">
      <w:pPr>
        <w:spacing w:before="100" w:beforeAutospacing="1" w:after="100" w:afterAutospacing="1" w:line="240" w:lineRule="auto"/>
        <w:outlineLvl w:val="3"/>
        <w:rPr>
          <w:rFonts w:ascii="Georgia" w:eastAsia="Times New Roman" w:hAnsi="Georgia" w:cs="Tahoma"/>
          <w:b/>
          <w:bCs/>
          <w:color w:val="603C14"/>
          <w:sz w:val="36"/>
          <w:szCs w:val="36"/>
        </w:rPr>
      </w:pPr>
      <w:r>
        <w:rPr>
          <w:rFonts w:ascii="Georgia" w:eastAsia="Times New Roman" w:hAnsi="Georgia" w:cs="Tahoma"/>
          <w:b/>
          <w:bCs/>
          <w:color w:val="603C14"/>
          <w:sz w:val="36"/>
          <w:szCs w:val="36"/>
        </w:rPr>
        <w:lastRenderedPageBreak/>
        <w:t>Purdue Owl: Paraphrasing</w:t>
      </w:r>
    </w:p>
    <w:p w:rsidR="00574CE9" w:rsidRPr="00574CE9" w:rsidRDefault="00574CE9" w:rsidP="00574CE9">
      <w:pPr>
        <w:spacing w:before="100" w:beforeAutospacing="1" w:after="100" w:afterAutospacing="1" w:line="240" w:lineRule="auto"/>
        <w:outlineLvl w:val="3"/>
        <w:rPr>
          <w:rFonts w:ascii="Georgia" w:eastAsia="Times New Roman" w:hAnsi="Georgia" w:cs="Tahoma"/>
          <w:b/>
          <w:bCs/>
          <w:color w:val="603C14"/>
          <w:sz w:val="36"/>
          <w:szCs w:val="36"/>
        </w:rPr>
      </w:pPr>
      <w:r w:rsidRPr="00574CE9">
        <w:rPr>
          <w:rFonts w:ascii="Georgia" w:eastAsia="Times New Roman" w:hAnsi="Georgia" w:cs="Tahoma"/>
          <w:b/>
          <w:bCs/>
          <w:color w:val="603C14"/>
          <w:sz w:val="36"/>
          <w:szCs w:val="36"/>
        </w:rPr>
        <w:t>A paraphrase is...</w:t>
      </w:r>
    </w:p>
    <w:p w:rsidR="00574CE9" w:rsidRPr="00574CE9" w:rsidRDefault="00574CE9" w:rsidP="00574CE9">
      <w:pPr>
        <w:spacing w:before="100" w:beforeAutospacing="1" w:after="100" w:afterAutospacing="1" w:line="240" w:lineRule="auto"/>
        <w:rPr>
          <w:rFonts w:ascii="Verdana" w:eastAsia="Times New Roman" w:hAnsi="Verdana" w:cs="Tahoma"/>
          <w:color w:val="000000"/>
          <w:sz w:val="36"/>
          <w:szCs w:val="36"/>
        </w:rPr>
      </w:pPr>
      <w:proofErr w:type="gramStart"/>
      <w:r w:rsidRPr="00574CE9">
        <w:rPr>
          <w:rFonts w:ascii="Verdana" w:eastAsia="Times New Roman" w:hAnsi="Verdana" w:cs="Tahoma"/>
          <w:color w:val="000000"/>
          <w:sz w:val="36"/>
          <w:szCs w:val="36"/>
        </w:rPr>
        <w:t>-your own rendition of essential information and ideas expressed by someone else, presented in a new form.</w:t>
      </w:r>
      <w:proofErr w:type="gramEnd"/>
    </w:p>
    <w:p w:rsidR="00574CE9" w:rsidRPr="00574CE9" w:rsidRDefault="00574CE9" w:rsidP="00574CE9">
      <w:pPr>
        <w:spacing w:before="100" w:beforeAutospacing="1" w:after="100" w:afterAutospacing="1" w:line="240" w:lineRule="auto"/>
        <w:rPr>
          <w:rFonts w:ascii="Verdana" w:eastAsia="Times New Roman" w:hAnsi="Verdana" w:cs="Tahoma"/>
          <w:color w:val="000000"/>
          <w:sz w:val="36"/>
          <w:szCs w:val="36"/>
        </w:rPr>
      </w:pPr>
      <w:r w:rsidRPr="00574CE9">
        <w:rPr>
          <w:rFonts w:ascii="Verdana" w:eastAsia="Times New Roman" w:hAnsi="Verdana" w:cs="Tahoma"/>
          <w:color w:val="000000"/>
          <w:sz w:val="36"/>
          <w:szCs w:val="36"/>
        </w:rPr>
        <w:t>-</w:t>
      </w:r>
      <w:proofErr w:type="gramStart"/>
      <w:r w:rsidRPr="00574CE9">
        <w:rPr>
          <w:rFonts w:ascii="Verdana" w:eastAsia="Times New Roman" w:hAnsi="Verdana" w:cs="Tahoma"/>
          <w:color w:val="000000"/>
          <w:sz w:val="36"/>
          <w:szCs w:val="36"/>
        </w:rPr>
        <w:t>one</w:t>
      </w:r>
      <w:proofErr w:type="gramEnd"/>
      <w:r w:rsidRPr="00574CE9">
        <w:rPr>
          <w:rFonts w:ascii="Verdana" w:eastAsia="Times New Roman" w:hAnsi="Verdana" w:cs="Tahoma"/>
          <w:color w:val="000000"/>
          <w:sz w:val="36"/>
          <w:szCs w:val="36"/>
        </w:rPr>
        <w:t xml:space="preserve"> legitimate way (when accompanied by accurate documentation) to borrow from a source.</w:t>
      </w:r>
    </w:p>
    <w:p w:rsidR="00574CE9" w:rsidRPr="00574CE9" w:rsidRDefault="00574CE9" w:rsidP="00574CE9">
      <w:pPr>
        <w:spacing w:before="100" w:beforeAutospacing="1" w:after="100" w:afterAutospacing="1" w:line="240" w:lineRule="auto"/>
        <w:rPr>
          <w:rFonts w:ascii="Verdana" w:eastAsia="Times New Roman" w:hAnsi="Verdana" w:cs="Tahoma"/>
          <w:color w:val="000000"/>
          <w:sz w:val="36"/>
          <w:szCs w:val="36"/>
        </w:rPr>
      </w:pPr>
      <w:proofErr w:type="gramStart"/>
      <w:r w:rsidRPr="00574CE9">
        <w:rPr>
          <w:rFonts w:ascii="Verdana" w:eastAsia="Times New Roman" w:hAnsi="Verdana" w:cs="Tahoma"/>
          <w:color w:val="000000"/>
          <w:sz w:val="36"/>
          <w:szCs w:val="36"/>
        </w:rPr>
        <w:t>-a more detailed restatement than a summary, which focuses concisely on a single main idea.</w:t>
      </w:r>
      <w:proofErr w:type="gramEnd"/>
    </w:p>
    <w:p w:rsidR="00574CE9" w:rsidRPr="00574CE9" w:rsidRDefault="00574CE9" w:rsidP="00574CE9">
      <w:pPr>
        <w:pStyle w:val="ListParagraph"/>
        <w:numPr>
          <w:ilvl w:val="0"/>
          <w:numId w:val="4"/>
        </w:numPr>
        <w:spacing w:before="100" w:beforeAutospacing="1" w:after="100" w:afterAutospacing="1" w:line="240" w:lineRule="auto"/>
        <w:outlineLvl w:val="3"/>
        <w:rPr>
          <w:rFonts w:ascii="Georgia" w:eastAsia="Times New Roman" w:hAnsi="Georgia" w:cs="Tahoma"/>
          <w:b/>
          <w:bCs/>
          <w:color w:val="603C14"/>
          <w:sz w:val="36"/>
          <w:szCs w:val="36"/>
        </w:rPr>
      </w:pPr>
      <w:r w:rsidRPr="00574CE9">
        <w:rPr>
          <w:rFonts w:ascii="Georgia" w:eastAsia="Times New Roman" w:hAnsi="Georgia" w:cs="Tahoma"/>
          <w:b/>
          <w:bCs/>
          <w:color w:val="603C14"/>
          <w:sz w:val="36"/>
          <w:szCs w:val="36"/>
        </w:rPr>
        <w:t>Steps to Effective Paraphrasing</w:t>
      </w:r>
    </w:p>
    <w:p w:rsidR="00574CE9" w:rsidRPr="00574CE9" w:rsidRDefault="00574CE9" w:rsidP="00574CE9">
      <w:pPr>
        <w:pStyle w:val="ListParagraph"/>
        <w:numPr>
          <w:ilvl w:val="0"/>
          <w:numId w:val="3"/>
        </w:numPr>
        <w:spacing w:before="100" w:beforeAutospacing="1" w:after="100" w:afterAutospacing="1" w:line="240" w:lineRule="auto"/>
        <w:rPr>
          <w:rFonts w:ascii="Verdana" w:eastAsia="Times New Roman" w:hAnsi="Verdana" w:cs="Tahoma"/>
          <w:color w:val="000000"/>
          <w:sz w:val="36"/>
          <w:szCs w:val="36"/>
        </w:rPr>
      </w:pPr>
      <w:r w:rsidRPr="00574CE9">
        <w:rPr>
          <w:rFonts w:ascii="Verdana" w:eastAsia="Times New Roman" w:hAnsi="Verdana" w:cs="Tahoma"/>
          <w:color w:val="000000"/>
          <w:sz w:val="36"/>
          <w:szCs w:val="36"/>
        </w:rPr>
        <w:t>Reread the original passage until you understand its full meaning.</w:t>
      </w:r>
    </w:p>
    <w:p w:rsidR="00574CE9" w:rsidRPr="00574CE9" w:rsidRDefault="00574CE9" w:rsidP="00574CE9">
      <w:pPr>
        <w:pStyle w:val="ListParagraph"/>
        <w:numPr>
          <w:ilvl w:val="0"/>
          <w:numId w:val="3"/>
        </w:numPr>
        <w:spacing w:before="100" w:beforeAutospacing="1" w:after="100" w:afterAutospacing="1" w:line="240" w:lineRule="auto"/>
        <w:rPr>
          <w:rFonts w:ascii="Verdana" w:eastAsia="Times New Roman" w:hAnsi="Verdana" w:cs="Tahoma"/>
          <w:color w:val="000000"/>
          <w:sz w:val="36"/>
          <w:szCs w:val="36"/>
        </w:rPr>
      </w:pPr>
      <w:r w:rsidRPr="00574CE9">
        <w:rPr>
          <w:rFonts w:ascii="Verdana" w:eastAsia="Times New Roman" w:hAnsi="Verdana" w:cs="Tahoma"/>
          <w:color w:val="000000"/>
          <w:sz w:val="36"/>
          <w:szCs w:val="36"/>
        </w:rPr>
        <w:t>Set the original aside, and write your paraphrase on a note card.</w:t>
      </w:r>
    </w:p>
    <w:p w:rsidR="00574CE9" w:rsidRPr="00574CE9" w:rsidRDefault="00574CE9" w:rsidP="00574CE9">
      <w:pPr>
        <w:pStyle w:val="ListParagraph"/>
        <w:numPr>
          <w:ilvl w:val="0"/>
          <w:numId w:val="3"/>
        </w:numPr>
        <w:spacing w:before="100" w:beforeAutospacing="1" w:after="100" w:afterAutospacing="1" w:line="240" w:lineRule="auto"/>
        <w:rPr>
          <w:rFonts w:ascii="Verdana" w:eastAsia="Times New Roman" w:hAnsi="Verdana" w:cs="Tahoma"/>
          <w:color w:val="000000"/>
          <w:sz w:val="36"/>
          <w:szCs w:val="36"/>
        </w:rPr>
      </w:pPr>
      <w:r w:rsidRPr="00574CE9">
        <w:rPr>
          <w:rFonts w:ascii="Verdana" w:eastAsia="Times New Roman" w:hAnsi="Verdana" w:cs="Tahoma"/>
          <w:color w:val="000000"/>
          <w:sz w:val="36"/>
          <w:szCs w:val="36"/>
        </w:rPr>
        <w:t>Jot down a few words below your paraphrase to remind you later how you envision using this material. At the top of the note card, write a key word or phrase to indicate the subject of your paraphrase.</w:t>
      </w:r>
    </w:p>
    <w:p w:rsidR="00574CE9" w:rsidRPr="00574CE9" w:rsidRDefault="00574CE9" w:rsidP="00574CE9">
      <w:pPr>
        <w:pStyle w:val="ListParagraph"/>
        <w:numPr>
          <w:ilvl w:val="0"/>
          <w:numId w:val="3"/>
        </w:numPr>
        <w:spacing w:before="100" w:beforeAutospacing="1" w:after="100" w:afterAutospacing="1" w:line="240" w:lineRule="auto"/>
        <w:rPr>
          <w:rFonts w:ascii="Verdana" w:eastAsia="Times New Roman" w:hAnsi="Verdana" w:cs="Tahoma"/>
          <w:color w:val="000000"/>
          <w:sz w:val="36"/>
          <w:szCs w:val="36"/>
        </w:rPr>
      </w:pPr>
      <w:r w:rsidRPr="00574CE9">
        <w:rPr>
          <w:rFonts w:ascii="Verdana" w:eastAsia="Times New Roman" w:hAnsi="Verdana" w:cs="Tahoma"/>
          <w:color w:val="000000"/>
          <w:sz w:val="36"/>
          <w:szCs w:val="36"/>
        </w:rPr>
        <w:t>Check your rendition with the original to make sure that your version accurately expresses all the essential information in a new form.</w:t>
      </w:r>
    </w:p>
    <w:p w:rsidR="00574CE9" w:rsidRPr="00574CE9" w:rsidRDefault="00574CE9" w:rsidP="00574CE9">
      <w:pPr>
        <w:pStyle w:val="ListParagraph"/>
        <w:numPr>
          <w:ilvl w:val="0"/>
          <w:numId w:val="3"/>
        </w:numPr>
        <w:spacing w:before="100" w:beforeAutospacing="1" w:after="100" w:afterAutospacing="1" w:line="240" w:lineRule="auto"/>
        <w:rPr>
          <w:rFonts w:ascii="Verdana" w:eastAsia="Times New Roman" w:hAnsi="Verdana" w:cs="Tahoma"/>
          <w:color w:val="000000"/>
          <w:sz w:val="36"/>
          <w:szCs w:val="36"/>
        </w:rPr>
      </w:pPr>
      <w:r w:rsidRPr="00574CE9">
        <w:rPr>
          <w:rFonts w:ascii="Verdana" w:eastAsia="Times New Roman" w:hAnsi="Verdana" w:cs="Tahoma"/>
          <w:color w:val="000000"/>
          <w:sz w:val="36"/>
          <w:szCs w:val="36"/>
        </w:rPr>
        <w:t>Use quotation marks to identify any unique term or phraseology you have borrowed exactly from the source.</w:t>
      </w:r>
    </w:p>
    <w:p w:rsidR="00574CE9" w:rsidRDefault="00574CE9" w:rsidP="00574CE9">
      <w:pPr>
        <w:pStyle w:val="ListParagraph"/>
        <w:numPr>
          <w:ilvl w:val="0"/>
          <w:numId w:val="3"/>
        </w:numPr>
        <w:spacing w:before="100" w:beforeAutospacing="1" w:after="100" w:afterAutospacing="1" w:line="240" w:lineRule="auto"/>
        <w:rPr>
          <w:rFonts w:ascii="Verdana" w:eastAsia="Times New Roman" w:hAnsi="Verdana" w:cs="Tahoma"/>
          <w:color w:val="000000"/>
          <w:sz w:val="36"/>
          <w:szCs w:val="36"/>
        </w:rPr>
      </w:pPr>
      <w:r w:rsidRPr="00574CE9">
        <w:rPr>
          <w:rFonts w:ascii="Verdana" w:eastAsia="Times New Roman" w:hAnsi="Verdana" w:cs="Tahoma"/>
          <w:color w:val="000000"/>
          <w:sz w:val="36"/>
          <w:szCs w:val="36"/>
        </w:rPr>
        <w:t>Record the source (including the page) on your note card so that you can credit it easily if you decide to incorporate the material into your paper.</w:t>
      </w:r>
    </w:p>
    <w:p w:rsidR="00574CE9" w:rsidRDefault="00574CE9" w:rsidP="00574CE9">
      <w:pPr>
        <w:spacing w:before="100" w:beforeAutospacing="1" w:after="100" w:afterAutospacing="1" w:line="240" w:lineRule="auto"/>
        <w:rPr>
          <w:rFonts w:ascii="Verdana" w:eastAsia="Times New Roman" w:hAnsi="Verdana" w:cs="Tahoma"/>
          <w:color w:val="000000"/>
          <w:sz w:val="36"/>
          <w:szCs w:val="36"/>
        </w:rPr>
      </w:pPr>
    </w:p>
    <w:p w:rsidR="00574CE9" w:rsidRDefault="00574CE9" w:rsidP="00574CE9">
      <w:pPr>
        <w:spacing w:before="100" w:beforeAutospacing="1" w:after="100" w:afterAutospacing="1" w:line="240" w:lineRule="auto"/>
        <w:rPr>
          <w:rFonts w:ascii="Verdana" w:eastAsia="Times New Roman" w:hAnsi="Verdana" w:cs="Tahoma"/>
          <w:color w:val="000000"/>
          <w:sz w:val="36"/>
          <w:szCs w:val="36"/>
        </w:rPr>
      </w:pPr>
    </w:p>
    <w:p w:rsidR="00574CE9" w:rsidRPr="00574CE9" w:rsidRDefault="00574CE9" w:rsidP="00574CE9">
      <w:pPr>
        <w:spacing w:before="100" w:beforeAutospacing="1" w:after="100" w:afterAutospacing="1" w:line="240" w:lineRule="auto"/>
        <w:rPr>
          <w:rFonts w:ascii="Verdana" w:eastAsia="Times New Roman" w:hAnsi="Verdana" w:cs="Tahoma"/>
          <w:color w:val="000000"/>
          <w:sz w:val="36"/>
          <w:szCs w:val="36"/>
        </w:rPr>
      </w:pPr>
    </w:p>
    <w:p w:rsidR="00574CE9" w:rsidRPr="00574CE9" w:rsidRDefault="00574CE9" w:rsidP="00574CE9">
      <w:pPr>
        <w:spacing w:before="100" w:beforeAutospacing="1" w:after="100" w:afterAutospacing="1" w:line="240" w:lineRule="auto"/>
        <w:outlineLvl w:val="3"/>
        <w:rPr>
          <w:rFonts w:ascii="Georgia" w:eastAsia="Times New Roman" w:hAnsi="Georgia" w:cs="Tahoma"/>
          <w:b/>
          <w:bCs/>
          <w:color w:val="603C14"/>
          <w:sz w:val="36"/>
          <w:szCs w:val="36"/>
        </w:rPr>
      </w:pPr>
      <w:r w:rsidRPr="00574CE9">
        <w:rPr>
          <w:rFonts w:ascii="Georgia" w:eastAsia="Times New Roman" w:hAnsi="Georgia" w:cs="Tahoma"/>
          <w:b/>
          <w:bCs/>
          <w:color w:val="603C14"/>
          <w:sz w:val="36"/>
          <w:szCs w:val="36"/>
        </w:rPr>
        <w:t>Some examples to compare</w:t>
      </w:r>
    </w:p>
    <w:p w:rsidR="00574CE9" w:rsidRPr="00574CE9" w:rsidRDefault="00574CE9" w:rsidP="00574CE9">
      <w:pPr>
        <w:spacing w:before="100" w:beforeAutospacing="1" w:after="100" w:afterAutospacing="1" w:line="240" w:lineRule="auto"/>
        <w:rPr>
          <w:rFonts w:ascii="Verdana" w:eastAsia="Times New Roman" w:hAnsi="Verdana" w:cs="Tahoma"/>
          <w:color w:val="000000"/>
          <w:sz w:val="36"/>
          <w:szCs w:val="36"/>
        </w:rPr>
      </w:pPr>
      <w:r w:rsidRPr="00574CE9">
        <w:rPr>
          <w:rFonts w:ascii="Verdana" w:eastAsia="Times New Roman" w:hAnsi="Verdana" w:cs="Tahoma"/>
          <w:b/>
          <w:bCs/>
          <w:color w:val="000000"/>
          <w:sz w:val="36"/>
          <w:szCs w:val="36"/>
        </w:rPr>
        <w:t>The original passage:</w:t>
      </w:r>
    </w:p>
    <w:p w:rsidR="00574CE9" w:rsidRPr="00574CE9" w:rsidRDefault="00574CE9" w:rsidP="00574CE9">
      <w:pPr>
        <w:spacing w:beforeAutospacing="1" w:after="100" w:afterAutospacing="1" w:line="240" w:lineRule="auto"/>
        <w:rPr>
          <w:rFonts w:ascii="Verdana" w:eastAsia="Times New Roman" w:hAnsi="Verdana" w:cs="Tahoma"/>
          <w:color w:val="000000"/>
          <w:sz w:val="36"/>
          <w:szCs w:val="36"/>
        </w:rPr>
      </w:pPr>
      <w:r w:rsidRPr="00574CE9">
        <w:rPr>
          <w:rFonts w:ascii="Verdana" w:eastAsia="Times New Roman" w:hAnsi="Verdana" w:cs="Tahoma"/>
          <w:color w:val="000000"/>
          <w:sz w:val="36"/>
          <w:szCs w:val="36"/>
        </w:rPr>
        <w:t xml:space="preserve">Students frequently overuse direct quotation in taking notes, and as a result they overuse quotations in the final [research] paper. Probably only about 10% of your final manuscript should appear as directly quoted matter. Therefore, you should strive to limit the amount of exact transcribing of source materials while taking notes. </w:t>
      </w:r>
      <w:proofErr w:type="gramStart"/>
      <w:r w:rsidRPr="00574CE9">
        <w:rPr>
          <w:rFonts w:ascii="Verdana" w:eastAsia="Times New Roman" w:hAnsi="Verdana" w:cs="Tahoma"/>
          <w:color w:val="000000"/>
          <w:sz w:val="36"/>
          <w:szCs w:val="36"/>
        </w:rPr>
        <w:t xml:space="preserve">Lester, James D. </w:t>
      </w:r>
      <w:r w:rsidRPr="00574CE9">
        <w:rPr>
          <w:rFonts w:ascii="Verdana" w:eastAsia="Times New Roman" w:hAnsi="Verdana" w:cs="Tahoma"/>
          <w:color w:val="000000"/>
          <w:sz w:val="36"/>
          <w:szCs w:val="36"/>
          <w:u w:val="single"/>
        </w:rPr>
        <w:t>Writing Research Papers</w:t>
      </w:r>
      <w:r w:rsidRPr="00574CE9">
        <w:rPr>
          <w:rFonts w:ascii="Verdana" w:eastAsia="Times New Roman" w:hAnsi="Verdana" w:cs="Tahoma"/>
          <w:color w:val="000000"/>
          <w:sz w:val="36"/>
          <w:szCs w:val="36"/>
        </w:rPr>
        <w:t>.</w:t>
      </w:r>
      <w:proofErr w:type="gramEnd"/>
      <w:r w:rsidRPr="00574CE9">
        <w:rPr>
          <w:rFonts w:ascii="Verdana" w:eastAsia="Times New Roman" w:hAnsi="Verdana" w:cs="Tahoma"/>
          <w:color w:val="000000"/>
          <w:sz w:val="36"/>
          <w:szCs w:val="36"/>
        </w:rPr>
        <w:t xml:space="preserve"> 2nd ed. (1976): 46-47.</w:t>
      </w:r>
    </w:p>
    <w:p w:rsidR="00574CE9" w:rsidRPr="00574CE9" w:rsidRDefault="00574CE9" w:rsidP="00574CE9">
      <w:pPr>
        <w:spacing w:before="100" w:beforeAutospacing="1" w:after="100" w:afterAutospacing="1" w:line="240" w:lineRule="auto"/>
        <w:rPr>
          <w:rFonts w:ascii="Verdana" w:eastAsia="Times New Roman" w:hAnsi="Verdana" w:cs="Tahoma"/>
          <w:color w:val="000000"/>
          <w:sz w:val="36"/>
          <w:szCs w:val="36"/>
        </w:rPr>
      </w:pPr>
      <w:r w:rsidRPr="00574CE9">
        <w:rPr>
          <w:rFonts w:ascii="Verdana" w:eastAsia="Times New Roman" w:hAnsi="Verdana" w:cs="Tahoma"/>
          <w:b/>
          <w:bCs/>
          <w:color w:val="000000"/>
          <w:sz w:val="36"/>
          <w:szCs w:val="36"/>
        </w:rPr>
        <w:t>A legitimate paraphrase:</w:t>
      </w:r>
    </w:p>
    <w:p w:rsidR="00574CE9" w:rsidRPr="00574CE9" w:rsidRDefault="00574CE9" w:rsidP="00574CE9">
      <w:pPr>
        <w:spacing w:beforeAutospacing="1" w:after="100" w:afterAutospacing="1" w:line="240" w:lineRule="auto"/>
        <w:rPr>
          <w:rFonts w:ascii="Verdana" w:eastAsia="Times New Roman" w:hAnsi="Verdana" w:cs="Tahoma"/>
          <w:color w:val="000000"/>
          <w:sz w:val="36"/>
          <w:szCs w:val="36"/>
        </w:rPr>
      </w:pPr>
      <w:r w:rsidRPr="00574CE9">
        <w:rPr>
          <w:rFonts w:ascii="Verdana" w:eastAsia="Times New Roman" w:hAnsi="Verdana" w:cs="Tahoma"/>
          <w:color w:val="000000"/>
          <w:sz w:val="36"/>
          <w:szCs w:val="36"/>
        </w:rPr>
        <w:t>In research papers students often quote excessively, failing to keep quoted material down to a desirable level. Since the problem usually originates during note taking, it is essential to minimize the material recorded verbatim (Lester 46-47).</w:t>
      </w:r>
    </w:p>
    <w:p w:rsidR="00574CE9" w:rsidRPr="00574CE9" w:rsidRDefault="00574CE9" w:rsidP="00574CE9">
      <w:pPr>
        <w:spacing w:before="100" w:beforeAutospacing="1" w:after="100" w:afterAutospacing="1" w:line="240" w:lineRule="auto"/>
        <w:rPr>
          <w:rFonts w:ascii="Verdana" w:eastAsia="Times New Roman" w:hAnsi="Verdana" w:cs="Tahoma"/>
          <w:color w:val="000000"/>
          <w:sz w:val="36"/>
          <w:szCs w:val="36"/>
        </w:rPr>
      </w:pPr>
      <w:r w:rsidRPr="00574CE9">
        <w:rPr>
          <w:rFonts w:ascii="Verdana" w:eastAsia="Times New Roman" w:hAnsi="Verdana" w:cs="Tahoma"/>
          <w:b/>
          <w:bCs/>
          <w:color w:val="000000"/>
          <w:sz w:val="36"/>
          <w:szCs w:val="36"/>
        </w:rPr>
        <w:t>An acceptable summary:</w:t>
      </w:r>
    </w:p>
    <w:p w:rsidR="00574CE9" w:rsidRPr="00574CE9" w:rsidRDefault="00574CE9" w:rsidP="00574CE9">
      <w:pPr>
        <w:spacing w:beforeAutospacing="1" w:after="100" w:afterAutospacing="1" w:line="240" w:lineRule="auto"/>
        <w:rPr>
          <w:rFonts w:ascii="Verdana" w:eastAsia="Times New Roman" w:hAnsi="Verdana" w:cs="Tahoma"/>
          <w:color w:val="000000"/>
          <w:sz w:val="36"/>
          <w:szCs w:val="36"/>
        </w:rPr>
      </w:pPr>
      <w:r w:rsidRPr="00574CE9">
        <w:rPr>
          <w:rFonts w:ascii="Verdana" w:eastAsia="Times New Roman" w:hAnsi="Verdana" w:cs="Tahoma"/>
          <w:color w:val="000000"/>
          <w:sz w:val="36"/>
          <w:szCs w:val="36"/>
        </w:rPr>
        <w:t>Students should take just a few notes in direct quotation from sources to help minimize the amount of quoted material in a research paper (Lester 46-47).</w:t>
      </w:r>
    </w:p>
    <w:p w:rsidR="00574CE9" w:rsidRPr="00574CE9" w:rsidRDefault="00574CE9" w:rsidP="00574CE9">
      <w:pPr>
        <w:spacing w:before="100" w:beforeAutospacing="1" w:after="100" w:afterAutospacing="1" w:line="240" w:lineRule="auto"/>
        <w:rPr>
          <w:rFonts w:ascii="Verdana" w:eastAsia="Times New Roman" w:hAnsi="Verdana" w:cs="Tahoma"/>
          <w:color w:val="000000"/>
          <w:sz w:val="36"/>
          <w:szCs w:val="36"/>
        </w:rPr>
      </w:pPr>
      <w:r w:rsidRPr="00574CE9">
        <w:rPr>
          <w:rFonts w:ascii="Verdana" w:eastAsia="Times New Roman" w:hAnsi="Verdana" w:cs="Tahoma"/>
          <w:b/>
          <w:bCs/>
          <w:color w:val="000000"/>
          <w:sz w:val="36"/>
          <w:szCs w:val="36"/>
        </w:rPr>
        <w:t>A plagiarized version:</w:t>
      </w:r>
    </w:p>
    <w:p w:rsidR="00574CE9" w:rsidRPr="00574CE9" w:rsidRDefault="00574CE9" w:rsidP="00574CE9">
      <w:pPr>
        <w:spacing w:beforeAutospacing="1" w:after="100" w:afterAutospacing="1" w:line="240" w:lineRule="auto"/>
        <w:rPr>
          <w:rFonts w:ascii="Verdana" w:eastAsia="Times New Roman" w:hAnsi="Verdana" w:cs="Tahoma"/>
          <w:color w:val="000000"/>
          <w:sz w:val="36"/>
          <w:szCs w:val="36"/>
        </w:rPr>
      </w:pPr>
      <w:r w:rsidRPr="00574CE9">
        <w:rPr>
          <w:rFonts w:ascii="Verdana" w:eastAsia="Times New Roman" w:hAnsi="Verdana" w:cs="Tahoma"/>
          <w:color w:val="000000"/>
          <w:sz w:val="36"/>
          <w:szCs w:val="36"/>
        </w:rPr>
        <w:t>Students often use too many direct quotations when they take notes, resulting in too many of them in the final research paper. In fact, probably only about 10% of the final copy should consist of directly quoted material. So it is important to limit the amount of source material copied while taking notes.</w:t>
      </w:r>
    </w:p>
    <w:p w:rsidR="00574CE9" w:rsidRPr="00574CE9" w:rsidRDefault="00574CE9">
      <w:pPr>
        <w:rPr>
          <w:rFonts w:ascii="Verdana" w:hAnsi="Verdana" w:cs="Tahoma"/>
          <w:color w:val="000000"/>
          <w:sz w:val="36"/>
          <w:szCs w:val="36"/>
        </w:rPr>
      </w:pPr>
    </w:p>
    <w:p w:rsidR="00574CE9" w:rsidRPr="00574CE9" w:rsidRDefault="00574CE9">
      <w:pPr>
        <w:rPr>
          <w:rFonts w:ascii="Verdana" w:hAnsi="Verdana" w:cs="Tahoma"/>
          <w:color w:val="000000"/>
          <w:sz w:val="36"/>
          <w:szCs w:val="36"/>
        </w:rPr>
      </w:pPr>
    </w:p>
    <w:p w:rsidR="00574CE9" w:rsidRDefault="00574CE9">
      <w:pPr>
        <w:rPr>
          <w:rFonts w:ascii="Verdana" w:hAnsi="Verdana" w:cs="Tahoma"/>
          <w:color w:val="000000"/>
          <w:sz w:val="40"/>
          <w:szCs w:val="40"/>
        </w:rPr>
      </w:pPr>
    </w:p>
    <w:p w:rsidR="00574CE9" w:rsidRDefault="00574CE9">
      <w:pPr>
        <w:rPr>
          <w:rFonts w:ascii="Verdana" w:hAnsi="Verdana" w:cs="Tahoma"/>
          <w:color w:val="000000"/>
          <w:sz w:val="40"/>
          <w:szCs w:val="40"/>
        </w:rPr>
      </w:pPr>
    </w:p>
    <w:p w:rsidR="00574CE9" w:rsidRDefault="00574CE9">
      <w:pPr>
        <w:rPr>
          <w:rFonts w:ascii="Verdana" w:hAnsi="Verdana" w:cs="Tahoma"/>
          <w:color w:val="000000"/>
          <w:sz w:val="40"/>
          <w:szCs w:val="40"/>
        </w:rPr>
      </w:pPr>
    </w:p>
    <w:p w:rsidR="00574CE9" w:rsidRPr="00574CE9" w:rsidRDefault="00574CE9">
      <w:pPr>
        <w:rPr>
          <w:rFonts w:ascii="Verdana" w:hAnsi="Verdana" w:cs="Tahoma"/>
          <w:color w:val="FF0000"/>
          <w:sz w:val="40"/>
          <w:szCs w:val="40"/>
        </w:rPr>
      </w:pPr>
      <w:r w:rsidRPr="00574CE9">
        <w:rPr>
          <w:rFonts w:ascii="Verdana" w:hAnsi="Verdana" w:cs="Tahoma"/>
          <w:color w:val="FF0000"/>
          <w:sz w:val="40"/>
          <w:szCs w:val="40"/>
        </w:rPr>
        <w:t>Paraphrase the following:</w:t>
      </w:r>
    </w:p>
    <w:p w:rsidR="00574CE9" w:rsidRDefault="00574CE9">
      <w:pPr>
        <w:rPr>
          <w:rFonts w:ascii="Verdana" w:hAnsi="Verdana" w:cs="Tahoma"/>
          <w:color w:val="000000"/>
          <w:sz w:val="40"/>
          <w:szCs w:val="40"/>
        </w:rPr>
      </w:pPr>
      <w:r w:rsidRPr="00574CE9">
        <w:rPr>
          <w:rFonts w:ascii="Verdana" w:hAnsi="Verdana" w:cs="Tahoma"/>
          <w:color w:val="000000"/>
          <w:sz w:val="40"/>
          <w:szCs w:val="40"/>
        </w:rPr>
        <w:t xml:space="preserve">Matisse is the best painter ever at putting the viewer at the scene. He's the most realistic of all modern artists, if you admit the feel of the breeze as necessary to a landscape and the smell of oranges as essential to a still life. "The </w:t>
      </w:r>
      <w:proofErr w:type="spellStart"/>
      <w:r w:rsidRPr="00574CE9">
        <w:rPr>
          <w:rFonts w:ascii="Verdana" w:hAnsi="Verdana" w:cs="Tahoma"/>
          <w:color w:val="000000"/>
          <w:sz w:val="40"/>
          <w:szCs w:val="40"/>
        </w:rPr>
        <w:t>Casbah</w:t>
      </w:r>
      <w:proofErr w:type="spellEnd"/>
      <w:r w:rsidRPr="00574CE9">
        <w:rPr>
          <w:rFonts w:ascii="Verdana" w:hAnsi="Verdana" w:cs="Tahoma"/>
          <w:color w:val="000000"/>
          <w:sz w:val="40"/>
          <w:szCs w:val="40"/>
        </w:rPr>
        <w:t xml:space="preserve"> Gate" depicts the well-known gateway </w:t>
      </w:r>
      <w:proofErr w:type="spellStart"/>
      <w:r w:rsidRPr="00574CE9">
        <w:rPr>
          <w:rFonts w:ascii="Verdana" w:hAnsi="Verdana" w:cs="Tahoma"/>
          <w:color w:val="000000"/>
          <w:sz w:val="40"/>
          <w:szCs w:val="40"/>
        </w:rPr>
        <w:t>Bab</w:t>
      </w:r>
      <w:proofErr w:type="spellEnd"/>
      <w:r w:rsidRPr="00574CE9">
        <w:rPr>
          <w:rFonts w:ascii="Verdana" w:hAnsi="Verdana" w:cs="Tahoma"/>
          <w:color w:val="000000"/>
          <w:sz w:val="40"/>
          <w:szCs w:val="40"/>
        </w:rPr>
        <w:t xml:space="preserve"> el </w:t>
      </w:r>
      <w:proofErr w:type="spellStart"/>
      <w:r w:rsidRPr="00574CE9">
        <w:rPr>
          <w:rFonts w:ascii="Verdana" w:hAnsi="Verdana" w:cs="Tahoma"/>
          <w:color w:val="000000"/>
          <w:sz w:val="40"/>
          <w:szCs w:val="40"/>
        </w:rPr>
        <w:t>Aassa</w:t>
      </w:r>
      <w:proofErr w:type="spellEnd"/>
      <w:r w:rsidRPr="00574CE9">
        <w:rPr>
          <w:rFonts w:ascii="Verdana" w:hAnsi="Verdana" w:cs="Tahoma"/>
          <w:color w:val="000000"/>
          <w:sz w:val="40"/>
          <w:szCs w:val="40"/>
        </w:rPr>
        <w:t xml:space="preserve">, which pierces the southern wall of the city near the sultan's palace. With scrubby coats of ivory, aqua, blue, and rose delicately fenced by the liveliest gray outline in art history, Matisse gets the essence of a Tangier afternoon, including the subtle presence of the </w:t>
      </w:r>
      <w:proofErr w:type="spellStart"/>
      <w:r w:rsidRPr="00574CE9">
        <w:rPr>
          <w:rFonts w:ascii="Verdana" w:hAnsi="Verdana" w:cs="Tahoma"/>
          <w:color w:val="000000"/>
          <w:sz w:val="40"/>
          <w:szCs w:val="40"/>
        </w:rPr>
        <w:t>bowaab</w:t>
      </w:r>
      <w:proofErr w:type="spellEnd"/>
      <w:r w:rsidRPr="00574CE9">
        <w:rPr>
          <w:rFonts w:ascii="Verdana" w:hAnsi="Verdana" w:cs="Tahoma"/>
          <w:color w:val="000000"/>
          <w:sz w:val="40"/>
          <w:szCs w:val="40"/>
        </w:rPr>
        <w:t xml:space="preserve">, the sentry who sits and surveys those who pass through the gate. From Peter </w:t>
      </w:r>
      <w:proofErr w:type="spellStart"/>
      <w:r w:rsidRPr="00574CE9">
        <w:rPr>
          <w:rFonts w:ascii="Verdana" w:hAnsi="Verdana" w:cs="Tahoma"/>
          <w:color w:val="000000"/>
          <w:sz w:val="40"/>
          <w:szCs w:val="40"/>
        </w:rPr>
        <w:t>Plagens</w:t>
      </w:r>
      <w:proofErr w:type="spellEnd"/>
      <w:r w:rsidRPr="00574CE9">
        <w:rPr>
          <w:rFonts w:ascii="Verdana" w:hAnsi="Verdana" w:cs="Tahoma"/>
          <w:color w:val="000000"/>
          <w:sz w:val="40"/>
          <w:szCs w:val="40"/>
        </w:rPr>
        <w:t>, "Bright Lights." Newsweek (26 March 1990): 50.</w:t>
      </w:r>
    </w:p>
    <w:p w:rsidR="00574CE9" w:rsidRDefault="00574CE9">
      <w:pPr>
        <w:rPr>
          <w:sz w:val="40"/>
          <w:szCs w:val="40"/>
        </w:rPr>
      </w:pPr>
    </w:p>
    <w:p w:rsidR="00574CE9" w:rsidRDefault="00574CE9">
      <w:pPr>
        <w:rPr>
          <w:sz w:val="40"/>
          <w:szCs w:val="40"/>
        </w:rPr>
      </w:pPr>
    </w:p>
    <w:p w:rsidR="00574CE9" w:rsidRDefault="00574CE9">
      <w:pPr>
        <w:rPr>
          <w:rFonts w:ascii="Verdana" w:hAnsi="Verdana" w:cs="Tahoma"/>
          <w:color w:val="000000"/>
        </w:rPr>
      </w:pPr>
    </w:p>
    <w:p w:rsidR="00574CE9" w:rsidRPr="00574CE9" w:rsidRDefault="00574CE9">
      <w:pPr>
        <w:rPr>
          <w:rFonts w:ascii="Verdana" w:hAnsi="Verdana" w:cs="Tahoma"/>
          <w:color w:val="FF0000"/>
          <w:sz w:val="40"/>
          <w:szCs w:val="40"/>
        </w:rPr>
      </w:pPr>
      <w:r w:rsidRPr="00574CE9">
        <w:rPr>
          <w:rFonts w:ascii="Verdana" w:hAnsi="Verdana" w:cs="Tahoma"/>
          <w:color w:val="FF0000"/>
          <w:sz w:val="40"/>
          <w:szCs w:val="40"/>
        </w:rPr>
        <w:lastRenderedPageBreak/>
        <w:t>Example of Acceptable Paraphrase:</w:t>
      </w:r>
    </w:p>
    <w:p w:rsidR="00574CE9" w:rsidRDefault="00574CE9">
      <w:pPr>
        <w:rPr>
          <w:rFonts w:ascii="Verdana" w:hAnsi="Verdana" w:cs="Tahoma"/>
          <w:color w:val="000000"/>
          <w:sz w:val="36"/>
          <w:szCs w:val="36"/>
        </w:rPr>
      </w:pPr>
      <w:r w:rsidRPr="00574CE9">
        <w:rPr>
          <w:rFonts w:ascii="Verdana" w:hAnsi="Verdana" w:cs="Tahoma"/>
          <w:color w:val="000000"/>
          <w:sz w:val="36"/>
          <w:szCs w:val="36"/>
        </w:rPr>
        <w:t xml:space="preserve">Matisse paintings are remarkable in giving the viewer the distinct sensory impressions of one experiencing the scene first hand. For instance, "The </w:t>
      </w:r>
      <w:proofErr w:type="spellStart"/>
      <w:r w:rsidRPr="00574CE9">
        <w:rPr>
          <w:rFonts w:ascii="Verdana" w:hAnsi="Verdana" w:cs="Tahoma"/>
          <w:color w:val="000000"/>
          <w:sz w:val="36"/>
          <w:szCs w:val="36"/>
        </w:rPr>
        <w:t>Casbah</w:t>
      </w:r>
      <w:proofErr w:type="spellEnd"/>
      <w:r w:rsidRPr="00574CE9">
        <w:rPr>
          <w:rFonts w:ascii="Verdana" w:hAnsi="Verdana" w:cs="Tahoma"/>
          <w:color w:val="000000"/>
          <w:sz w:val="36"/>
          <w:szCs w:val="36"/>
        </w:rPr>
        <w:t xml:space="preserve"> Gate" takes one to the walled city of Tangier and the </w:t>
      </w:r>
      <w:proofErr w:type="spellStart"/>
      <w:r w:rsidRPr="00574CE9">
        <w:rPr>
          <w:rFonts w:ascii="Verdana" w:hAnsi="Verdana" w:cs="Tahoma"/>
          <w:color w:val="000000"/>
          <w:sz w:val="36"/>
          <w:szCs w:val="36"/>
        </w:rPr>
        <w:t>Bab</w:t>
      </w:r>
      <w:proofErr w:type="spellEnd"/>
      <w:r w:rsidRPr="00574CE9">
        <w:rPr>
          <w:rFonts w:ascii="Verdana" w:hAnsi="Verdana" w:cs="Tahoma"/>
          <w:color w:val="000000"/>
          <w:sz w:val="36"/>
          <w:szCs w:val="36"/>
        </w:rPr>
        <w:t xml:space="preserve"> el </w:t>
      </w:r>
      <w:proofErr w:type="spellStart"/>
      <w:r w:rsidRPr="00574CE9">
        <w:rPr>
          <w:rFonts w:ascii="Verdana" w:hAnsi="Verdana" w:cs="Tahoma"/>
          <w:color w:val="000000"/>
          <w:sz w:val="36"/>
          <w:szCs w:val="36"/>
        </w:rPr>
        <w:t>Aassa</w:t>
      </w:r>
      <w:proofErr w:type="spellEnd"/>
      <w:r w:rsidRPr="00574CE9">
        <w:rPr>
          <w:rFonts w:ascii="Verdana" w:hAnsi="Verdana" w:cs="Tahoma"/>
          <w:color w:val="000000"/>
          <w:sz w:val="36"/>
          <w:szCs w:val="36"/>
        </w:rPr>
        <w:t xml:space="preserve"> gateway near the Sultan's palace, where one can imagine standing on an afternoon, absorbing the splash of colors and the fine outlines. Even the sentry, the </w:t>
      </w:r>
      <w:proofErr w:type="spellStart"/>
      <w:r w:rsidRPr="00574CE9">
        <w:rPr>
          <w:rFonts w:ascii="Verdana" w:hAnsi="Verdana" w:cs="Tahoma"/>
          <w:color w:val="000000"/>
          <w:sz w:val="36"/>
          <w:szCs w:val="36"/>
        </w:rPr>
        <w:t>bowaab</w:t>
      </w:r>
      <w:proofErr w:type="spellEnd"/>
      <w:r w:rsidRPr="00574CE9">
        <w:rPr>
          <w:rFonts w:ascii="Verdana" w:hAnsi="Verdana" w:cs="Tahoma"/>
          <w:color w:val="000000"/>
          <w:sz w:val="36"/>
          <w:szCs w:val="36"/>
        </w:rPr>
        <w:t xml:space="preserve"> vaguely eyeing those who come and go through the gate, blends into the scene as though real (</w:t>
      </w:r>
      <w:proofErr w:type="spellStart"/>
      <w:r w:rsidRPr="00574CE9">
        <w:rPr>
          <w:rFonts w:ascii="Verdana" w:hAnsi="Verdana" w:cs="Tahoma"/>
          <w:color w:val="000000"/>
          <w:sz w:val="36"/>
          <w:szCs w:val="36"/>
        </w:rPr>
        <w:t>Plagens</w:t>
      </w:r>
      <w:proofErr w:type="spellEnd"/>
      <w:r w:rsidRPr="00574CE9">
        <w:rPr>
          <w:rFonts w:ascii="Verdana" w:hAnsi="Verdana" w:cs="Tahoma"/>
          <w:color w:val="000000"/>
          <w:sz w:val="36"/>
          <w:szCs w:val="36"/>
        </w:rPr>
        <w:t xml:space="preserve"> 50).</w:t>
      </w:r>
    </w:p>
    <w:p w:rsidR="00574CE9" w:rsidRDefault="00574CE9">
      <w:pPr>
        <w:rPr>
          <w:rFonts w:ascii="Verdana" w:hAnsi="Verdana" w:cs="Tahoma"/>
          <w:color w:val="000000"/>
          <w:sz w:val="36"/>
          <w:szCs w:val="36"/>
        </w:rPr>
      </w:pPr>
    </w:p>
    <w:p w:rsidR="00574CE9" w:rsidRDefault="00574CE9">
      <w:pPr>
        <w:rPr>
          <w:rFonts w:ascii="Verdana" w:hAnsi="Verdana" w:cs="Tahoma"/>
          <w:color w:val="000000"/>
          <w:sz w:val="52"/>
          <w:szCs w:val="52"/>
        </w:rPr>
      </w:pPr>
      <w:r w:rsidRPr="00574CE9">
        <w:rPr>
          <w:rFonts w:ascii="Verdana" w:hAnsi="Verdana" w:cs="Tahoma"/>
          <w:color w:val="000000"/>
          <w:sz w:val="52"/>
          <w:szCs w:val="52"/>
        </w:rPr>
        <w:t>4/30/14</w:t>
      </w:r>
    </w:p>
    <w:p w:rsidR="00016BE2" w:rsidRDefault="00146447">
      <w:pPr>
        <w:rPr>
          <w:rFonts w:ascii="Verdana" w:hAnsi="Verdana" w:cs="Tahoma"/>
          <w:color w:val="000000"/>
          <w:sz w:val="52"/>
          <w:szCs w:val="52"/>
        </w:rPr>
      </w:pPr>
      <w:r w:rsidRPr="00146447">
        <w:rPr>
          <w:rFonts w:ascii="Verdana" w:hAnsi="Verdana" w:cs="Tahoma"/>
          <w:color w:val="FF0000"/>
          <w:sz w:val="52"/>
          <w:szCs w:val="52"/>
        </w:rPr>
        <w:t xml:space="preserve">Step 1: </w:t>
      </w:r>
      <w:r>
        <w:rPr>
          <w:rFonts w:ascii="Verdana" w:hAnsi="Verdana" w:cs="Tahoma"/>
          <w:color w:val="000000"/>
          <w:sz w:val="52"/>
          <w:szCs w:val="52"/>
        </w:rPr>
        <w:t>Write a 6-8 sentence description of your day so far.</w:t>
      </w:r>
    </w:p>
    <w:p w:rsidR="00146447" w:rsidRDefault="00146447">
      <w:pPr>
        <w:rPr>
          <w:rFonts w:ascii="Verdana" w:hAnsi="Verdana" w:cs="Tahoma"/>
          <w:color w:val="000000"/>
          <w:sz w:val="52"/>
          <w:szCs w:val="52"/>
        </w:rPr>
      </w:pPr>
      <w:r w:rsidRPr="00146447">
        <w:rPr>
          <w:rFonts w:ascii="Verdana" w:hAnsi="Verdana" w:cs="Tahoma"/>
          <w:color w:val="FF0000"/>
          <w:sz w:val="52"/>
          <w:szCs w:val="52"/>
        </w:rPr>
        <w:t xml:space="preserve">Step 2: </w:t>
      </w:r>
      <w:r>
        <w:rPr>
          <w:rFonts w:ascii="Verdana" w:hAnsi="Verdana" w:cs="Tahoma"/>
          <w:color w:val="000000"/>
          <w:sz w:val="52"/>
          <w:szCs w:val="52"/>
        </w:rPr>
        <w:t>Switch journals with a partner.</w:t>
      </w:r>
    </w:p>
    <w:p w:rsidR="00146447" w:rsidRDefault="00146447">
      <w:pPr>
        <w:rPr>
          <w:rFonts w:ascii="Verdana" w:hAnsi="Verdana" w:cs="Tahoma"/>
          <w:color w:val="000000"/>
          <w:sz w:val="52"/>
          <w:szCs w:val="52"/>
        </w:rPr>
      </w:pPr>
      <w:r w:rsidRPr="00146447">
        <w:rPr>
          <w:rFonts w:ascii="Verdana" w:hAnsi="Verdana" w:cs="Tahoma"/>
          <w:color w:val="FF0000"/>
          <w:sz w:val="52"/>
          <w:szCs w:val="52"/>
        </w:rPr>
        <w:t>Step 3:</w:t>
      </w:r>
      <w:r>
        <w:rPr>
          <w:rFonts w:ascii="Verdana" w:hAnsi="Verdana" w:cs="Tahoma"/>
          <w:color w:val="000000"/>
          <w:sz w:val="52"/>
          <w:szCs w:val="52"/>
        </w:rPr>
        <w:t xml:space="preserve"> Paraphrase your partner’s journal entry.</w:t>
      </w:r>
    </w:p>
    <w:p w:rsidR="00016BE2" w:rsidRDefault="00016BE2">
      <w:pPr>
        <w:rPr>
          <w:rFonts w:ascii="Verdana" w:hAnsi="Verdana" w:cs="Tahoma"/>
          <w:color w:val="000000"/>
          <w:sz w:val="52"/>
          <w:szCs w:val="52"/>
        </w:rPr>
      </w:pPr>
    </w:p>
    <w:p w:rsidR="00016BE2" w:rsidRDefault="00016BE2">
      <w:pPr>
        <w:rPr>
          <w:rFonts w:ascii="Verdana" w:hAnsi="Verdana" w:cs="Tahoma"/>
          <w:color w:val="000000"/>
          <w:sz w:val="52"/>
          <w:szCs w:val="52"/>
        </w:rPr>
      </w:pPr>
    </w:p>
    <w:p w:rsidR="00146447" w:rsidRDefault="00146447">
      <w:pPr>
        <w:rPr>
          <w:rFonts w:ascii="Verdana" w:hAnsi="Verdana" w:cs="Tahoma"/>
          <w:color w:val="000000"/>
          <w:sz w:val="52"/>
          <w:szCs w:val="52"/>
        </w:rPr>
      </w:pPr>
    </w:p>
    <w:p w:rsidR="00016BE2" w:rsidRDefault="00016BE2">
      <w:pPr>
        <w:rPr>
          <w:rFonts w:ascii="Verdana" w:hAnsi="Verdana" w:cs="Tahoma"/>
          <w:color w:val="000000"/>
          <w:sz w:val="52"/>
          <w:szCs w:val="52"/>
        </w:rPr>
      </w:pPr>
      <w:r>
        <w:rPr>
          <w:rFonts w:ascii="Verdana" w:hAnsi="Verdana" w:cs="Tahoma"/>
          <w:color w:val="000000"/>
          <w:sz w:val="52"/>
          <w:szCs w:val="52"/>
        </w:rPr>
        <w:lastRenderedPageBreak/>
        <w:t>5/01/14</w:t>
      </w:r>
    </w:p>
    <w:p w:rsidR="00016BE2" w:rsidRDefault="00016BE2" w:rsidP="00016BE2">
      <w:pPr>
        <w:rPr>
          <w:rFonts w:ascii="Verdana" w:hAnsi="Verdana" w:cs="Tahoma"/>
          <w:color w:val="000000"/>
          <w:sz w:val="52"/>
          <w:szCs w:val="52"/>
        </w:rPr>
      </w:pPr>
      <w:r>
        <w:rPr>
          <w:rFonts w:ascii="Verdana" w:hAnsi="Verdana" w:cs="Tahoma"/>
          <w:color w:val="000000"/>
          <w:sz w:val="52"/>
          <w:szCs w:val="52"/>
        </w:rPr>
        <w:t>What did you know about your author before you started? Write two interesting things you have learned about your author from your research so far. Please write in complete sentences.</w:t>
      </w:r>
    </w:p>
    <w:p w:rsidR="00016BE2" w:rsidRDefault="00016BE2" w:rsidP="00016BE2">
      <w:pPr>
        <w:rPr>
          <w:rFonts w:ascii="Verdana" w:hAnsi="Verdana" w:cs="Tahoma"/>
          <w:color w:val="000000"/>
          <w:sz w:val="52"/>
          <w:szCs w:val="52"/>
        </w:rPr>
      </w:pPr>
    </w:p>
    <w:p w:rsidR="00146447" w:rsidRDefault="00146447">
      <w:pPr>
        <w:rPr>
          <w:sz w:val="52"/>
          <w:szCs w:val="52"/>
        </w:rPr>
      </w:pPr>
    </w:p>
    <w:p w:rsidR="00146447" w:rsidRDefault="00146447">
      <w:pPr>
        <w:rPr>
          <w:sz w:val="52"/>
          <w:szCs w:val="52"/>
        </w:rPr>
      </w:pPr>
    </w:p>
    <w:p w:rsidR="00146447" w:rsidRDefault="00146447">
      <w:pPr>
        <w:rPr>
          <w:sz w:val="52"/>
          <w:szCs w:val="52"/>
        </w:rPr>
      </w:pPr>
    </w:p>
    <w:p w:rsidR="00146447" w:rsidRDefault="00146447">
      <w:pPr>
        <w:rPr>
          <w:sz w:val="52"/>
          <w:szCs w:val="52"/>
        </w:rPr>
      </w:pPr>
    </w:p>
    <w:p w:rsidR="00146447" w:rsidRDefault="00146447">
      <w:pPr>
        <w:rPr>
          <w:sz w:val="52"/>
          <w:szCs w:val="52"/>
        </w:rPr>
      </w:pPr>
    </w:p>
    <w:p w:rsidR="00146447" w:rsidRDefault="00146447">
      <w:pPr>
        <w:rPr>
          <w:sz w:val="52"/>
          <w:szCs w:val="52"/>
        </w:rPr>
      </w:pPr>
    </w:p>
    <w:p w:rsidR="00146447" w:rsidRDefault="00146447">
      <w:pPr>
        <w:rPr>
          <w:sz w:val="52"/>
          <w:szCs w:val="52"/>
        </w:rPr>
      </w:pPr>
    </w:p>
    <w:p w:rsidR="00146447" w:rsidRDefault="00146447">
      <w:pPr>
        <w:rPr>
          <w:sz w:val="52"/>
          <w:szCs w:val="52"/>
        </w:rPr>
      </w:pPr>
    </w:p>
    <w:p w:rsidR="00146447" w:rsidRDefault="00146447">
      <w:pPr>
        <w:rPr>
          <w:sz w:val="52"/>
          <w:szCs w:val="52"/>
        </w:rPr>
      </w:pPr>
    </w:p>
    <w:p w:rsidR="00146447" w:rsidRDefault="00016BE2">
      <w:pPr>
        <w:rPr>
          <w:sz w:val="52"/>
          <w:szCs w:val="52"/>
        </w:rPr>
      </w:pPr>
      <w:r>
        <w:rPr>
          <w:sz w:val="52"/>
          <w:szCs w:val="52"/>
        </w:rPr>
        <w:lastRenderedPageBreak/>
        <w:t>5/02/14</w:t>
      </w:r>
    </w:p>
    <w:p w:rsidR="00016BE2" w:rsidRDefault="00016BE2">
      <w:pPr>
        <w:rPr>
          <w:sz w:val="52"/>
          <w:szCs w:val="52"/>
        </w:rPr>
      </w:pPr>
      <w:r>
        <w:rPr>
          <w:sz w:val="52"/>
          <w:szCs w:val="52"/>
        </w:rPr>
        <w:t>Solve the riddle in your journals:</w:t>
      </w:r>
    </w:p>
    <w:p w:rsidR="00016BE2" w:rsidRPr="00146447" w:rsidRDefault="00016BE2" w:rsidP="00016BE2">
      <w:pPr>
        <w:ind w:left="360"/>
        <w:rPr>
          <w:sz w:val="52"/>
          <w:szCs w:val="52"/>
        </w:rPr>
      </w:pPr>
      <w:r w:rsidRPr="00146447">
        <w:rPr>
          <w:rFonts w:ascii="Helvetica" w:hAnsi="Helvetica" w:cs="Helvetica"/>
          <w:color w:val="333333"/>
          <w:sz w:val="52"/>
          <w:szCs w:val="52"/>
        </w:rPr>
        <w:t xml:space="preserve">A man who lives on the tenth floor takes the elevator down to the first floor every morning and goes to work. In the evening, when he comes back; on a rainy day, or if there are other people in the elevator, he goes to his floor directly. Otherwise, he goes to the seventh floor and walks up three flights of stairs to his apartment. </w:t>
      </w:r>
      <w:r w:rsidRPr="00146447">
        <w:rPr>
          <w:rFonts w:ascii="Helvetica" w:hAnsi="Helvetica" w:cs="Helvetica"/>
          <w:color w:val="333333"/>
          <w:sz w:val="52"/>
          <w:szCs w:val="52"/>
        </w:rPr>
        <w:br/>
        <w:t>Can you explain why?</w:t>
      </w:r>
      <w:r w:rsidRPr="00146447">
        <w:rPr>
          <w:rFonts w:ascii="Helvetica" w:hAnsi="Helvetica" w:cs="Helvetica"/>
          <w:color w:val="333333"/>
          <w:sz w:val="52"/>
          <w:szCs w:val="52"/>
        </w:rPr>
        <w:br/>
      </w:r>
    </w:p>
    <w:p w:rsidR="00016BE2" w:rsidRDefault="00016BE2" w:rsidP="00016BE2">
      <w:pPr>
        <w:ind w:left="360"/>
        <w:rPr>
          <w:sz w:val="56"/>
          <w:szCs w:val="56"/>
        </w:rPr>
      </w:pPr>
      <w:r>
        <w:rPr>
          <w:sz w:val="56"/>
          <w:szCs w:val="56"/>
        </w:rPr>
        <w:t>Answer:</w:t>
      </w:r>
    </w:p>
    <w:p w:rsidR="00016BE2" w:rsidRDefault="00016BE2" w:rsidP="00016BE2">
      <w:pPr>
        <w:ind w:left="360"/>
        <w:rPr>
          <w:rFonts w:ascii="Helvetica" w:hAnsi="Helvetica" w:cs="Helvetica"/>
          <w:color w:val="000000"/>
        </w:rPr>
      </w:pPr>
      <w:r>
        <w:rPr>
          <w:rFonts w:ascii="Helvetica" w:hAnsi="Helvetica" w:cs="Helvetica"/>
          <w:color w:val="000000"/>
        </w:rPr>
        <w:t>The man is of short stature. He can't reach the upper elevator buttons, but he can ask people to push them for him. He can also push them with his umbrella.</w:t>
      </w:r>
    </w:p>
    <w:p w:rsidR="00016BE2" w:rsidRPr="00574CE9" w:rsidRDefault="00016BE2">
      <w:pPr>
        <w:rPr>
          <w:sz w:val="52"/>
          <w:szCs w:val="52"/>
        </w:rPr>
      </w:pPr>
    </w:p>
    <w:sectPr w:rsidR="00016BE2" w:rsidRPr="00574CE9" w:rsidSect="00574CE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E17915"/>
    <w:multiLevelType w:val="multilevel"/>
    <w:tmpl w:val="4850A2B2"/>
    <w:lvl w:ilvl="0">
      <w:start w:val="1"/>
      <w:numFmt w:val="decimal"/>
      <w:lvlText w:val="%1."/>
      <w:lvlJc w:val="left"/>
      <w:pPr>
        <w:tabs>
          <w:tab w:val="num" w:pos="720"/>
        </w:tabs>
        <w:ind w:left="720" w:hanging="360"/>
      </w:pPr>
      <w:rPr>
        <w:rFonts w:ascii="Verdana" w:eastAsia="Times New Roman" w:hAnsi="Verdana" w:cs="Tahom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1806733"/>
    <w:multiLevelType w:val="multilevel"/>
    <w:tmpl w:val="D24C4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D21D9D"/>
    <w:multiLevelType w:val="multilevel"/>
    <w:tmpl w:val="9BF6D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801D4E"/>
    <w:multiLevelType w:val="hybridMultilevel"/>
    <w:tmpl w:val="65223D5C"/>
    <w:lvl w:ilvl="0" w:tplc="734A7BF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6288"/>
    <w:rsid w:val="00016BE2"/>
    <w:rsid w:val="00146447"/>
    <w:rsid w:val="00574CE9"/>
    <w:rsid w:val="00720F7E"/>
    <w:rsid w:val="007E6288"/>
    <w:rsid w:val="009A36AE"/>
    <w:rsid w:val="00D968ED"/>
    <w:rsid w:val="00E04B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6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C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CE9"/>
    <w:pPr>
      <w:ind w:left="720"/>
      <w:contextualSpacing/>
    </w:pPr>
  </w:style>
</w:styles>
</file>

<file path=word/webSettings.xml><?xml version="1.0" encoding="utf-8"?>
<w:webSettings xmlns:r="http://schemas.openxmlformats.org/officeDocument/2006/relationships" xmlns:w="http://schemas.openxmlformats.org/wordprocessingml/2006/main">
  <w:divs>
    <w:div w:id="945304996">
      <w:bodyDiv w:val="1"/>
      <w:marLeft w:val="0"/>
      <w:marRight w:val="0"/>
      <w:marTop w:val="0"/>
      <w:marBottom w:val="0"/>
      <w:divBdr>
        <w:top w:val="none" w:sz="0" w:space="0" w:color="auto"/>
        <w:left w:val="none" w:sz="0" w:space="0" w:color="auto"/>
        <w:bottom w:val="none" w:sz="0" w:space="0" w:color="auto"/>
        <w:right w:val="none" w:sz="0" w:space="0" w:color="auto"/>
      </w:divBdr>
      <w:divsChild>
        <w:div w:id="848134061">
          <w:marLeft w:val="0"/>
          <w:marRight w:val="0"/>
          <w:marTop w:val="0"/>
          <w:marBottom w:val="375"/>
          <w:divBdr>
            <w:top w:val="none" w:sz="0" w:space="0" w:color="auto"/>
            <w:left w:val="none" w:sz="0" w:space="0" w:color="auto"/>
            <w:bottom w:val="none" w:sz="0" w:space="0" w:color="auto"/>
            <w:right w:val="none" w:sz="0" w:space="0" w:color="auto"/>
          </w:divBdr>
          <w:divsChild>
            <w:div w:id="424695508">
              <w:marLeft w:val="4500"/>
              <w:marRight w:val="750"/>
              <w:marTop w:val="0"/>
              <w:marBottom w:val="0"/>
              <w:divBdr>
                <w:top w:val="none" w:sz="0" w:space="0" w:color="auto"/>
                <w:left w:val="none" w:sz="0" w:space="0" w:color="auto"/>
                <w:bottom w:val="none" w:sz="0" w:space="0" w:color="auto"/>
                <w:right w:val="none" w:sz="0" w:space="0" w:color="auto"/>
              </w:divBdr>
              <w:divsChild>
                <w:div w:id="991179680">
                  <w:blockQuote w:val="1"/>
                  <w:marLeft w:val="720"/>
                  <w:marRight w:val="720"/>
                  <w:marTop w:val="100"/>
                  <w:marBottom w:val="100"/>
                  <w:divBdr>
                    <w:top w:val="none" w:sz="0" w:space="0" w:color="auto"/>
                    <w:left w:val="none" w:sz="0" w:space="0" w:color="auto"/>
                    <w:bottom w:val="none" w:sz="0" w:space="0" w:color="auto"/>
                    <w:right w:val="none" w:sz="0" w:space="0" w:color="auto"/>
                  </w:divBdr>
                </w:div>
                <w:div w:id="225607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2613844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9240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5439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Rebecah Williams</dc:creator>
  <cp:lastModifiedBy>sprinkls</cp:lastModifiedBy>
  <cp:revision>2</cp:revision>
  <dcterms:created xsi:type="dcterms:W3CDTF">2014-04-28T13:10:00Z</dcterms:created>
  <dcterms:modified xsi:type="dcterms:W3CDTF">2014-04-28T13:10:00Z</dcterms:modified>
</cp:coreProperties>
</file>