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2D050"/>
  <w:body>
    <w:p w:rsidR="00DD272B" w:rsidRDefault="002576EE" w:rsidP="002576EE">
      <w:pPr>
        <w:spacing w:after="0"/>
        <w:jc w:val="center"/>
        <w:rPr>
          <w:rFonts w:ascii="Bradley Hand ITC" w:hAnsi="Bradley Hand ITC"/>
          <w:b/>
          <w:sz w:val="48"/>
          <w:szCs w:val="48"/>
        </w:rPr>
      </w:pPr>
      <w:r w:rsidRPr="002576EE">
        <w:rPr>
          <w:rFonts w:ascii="Bradley Hand ITC" w:hAnsi="Bradley Hand ITC"/>
          <w:b/>
          <w:sz w:val="48"/>
          <w:szCs w:val="48"/>
        </w:rPr>
        <w:t>Poetry</w:t>
      </w:r>
    </w:p>
    <w:p w:rsidR="00350D86" w:rsidRDefault="00350D86" w:rsidP="002576EE">
      <w:pPr>
        <w:spacing w:after="0"/>
        <w:jc w:val="center"/>
        <w:rPr>
          <w:rFonts w:ascii="Bradley Hand ITC" w:hAnsi="Bradley Hand ITC"/>
          <w:b/>
          <w:sz w:val="48"/>
          <w:szCs w:val="48"/>
        </w:rPr>
      </w:pPr>
      <w:r>
        <w:rPr>
          <w:rFonts w:ascii="Bradley Hand ITC" w:hAnsi="Bradley Hand ITC"/>
          <w:b/>
          <w:sz w:val="48"/>
          <w:szCs w:val="48"/>
        </w:rPr>
        <w:t xml:space="preserve">Make a </w:t>
      </w:r>
      <w:proofErr w:type="spellStart"/>
      <w:r w:rsidRPr="00350D86">
        <w:rPr>
          <w:rFonts w:ascii="Bradley Hand ITC" w:hAnsi="Bradley Hand ITC"/>
          <w:b/>
          <w:sz w:val="56"/>
          <w:szCs w:val="56"/>
          <w:u w:val="single"/>
        </w:rPr>
        <w:t>Quizlet</w:t>
      </w:r>
      <w:proofErr w:type="spellEnd"/>
    </w:p>
    <w:p w:rsidR="002576EE" w:rsidRDefault="002576EE" w:rsidP="002576EE">
      <w:pPr>
        <w:spacing w:after="0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Define the following poetry terms.</w:t>
      </w:r>
      <w:r w:rsidR="00350D86">
        <w:rPr>
          <w:rFonts w:ascii="Bradley Hand ITC" w:hAnsi="Bradley Hand ITC"/>
          <w:b/>
          <w:sz w:val="28"/>
          <w:szCs w:val="28"/>
        </w:rPr>
        <w:t xml:space="preserve">  For definitions, use the back of the textbook beginning on page R102.</w:t>
      </w:r>
      <w:bookmarkStart w:id="0" w:name="_GoBack"/>
      <w:bookmarkEnd w:id="0"/>
    </w:p>
    <w:p w:rsidR="00674FB0" w:rsidRDefault="00674FB0" w:rsidP="002576EE">
      <w:pPr>
        <w:spacing w:after="0"/>
        <w:rPr>
          <w:rFonts w:ascii="Bradley Hand ITC" w:hAnsi="Bradley Hand ITC"/>
          <w:b/>
          <w:sz w:val="28"/>
          <w:szCs w:val="28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74FB0" w:rsidTr="00674FB0">
        <w:trPr>
          <w:trHeight w:val="5993"/>
        </w:trPr>
        <w:tc>
          <w:tcPr>
            <w:tcW w:w="3116" w:type="dxa"/>
            <w:shd w:val="clear" w:color="auto" w:fill="FFFFFF" w:themeFill="background1"/>
          </w:tcPr>
          <w:p w:rsidR="00674FB0" w:rsidRDefault="00674FB0" w:rsidP="00674FB0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Stanza</w:t>
            </w:r>
          </w:p>
          <w:p w:rsidR="00674FB0" w:rsidRDefault="00674FB0" w:rsidP="00674FB0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Line</w:t>
            </w:r>
          </w:p>
          <w:p w:rsidR="00674FB0" w:rsidRDefault="00674FB0" w:rsidP="00674FB0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Rhythm</w:t>
            </w:r>
          </w:p>
          <w:p w:rsidR="00674FB0" w:rsidRDefault="00674FB0" w:rsidP="00674FB0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Meter</w:t>
            </w:r>
          </w:p>
          <w:p w:rsidR="00674FB0" w:rsidRDefault="00674FB0" w:rsidP="00674FB0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Foot</w:t>
            </w:r>
          </w:p>
          <w:p w:rsidR="00674FB0" w:rsidRDefault="00674FB0" w:rsidP="00674FB0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Free verse</w:t>
            </w:r>
          </w:p>
          <w:p w:rsidR="00674FB0" w:rsidRDefault="00674FB0" w:rsidP="00674FB0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Rhyme</w:t>
            </w:r>
          </w:p>
          <w:p w:rsidR="00674FB0" w:rsidRDefault="00674FB0" w:rsidP="00674FB0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Slant rhyme</w:t>
            </w:r>
          </w:p>
          <w:p w:rsidR="00674FB0" w:rsidRDefault="00674FB0" w:rsidP="00674FB0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End rhyme</w:t>
            </w:r>
          </w:p>
          <w:p w:rsidR="00674FB0" w:rsidRDefault="00674FB0" w:rsidP="00674FB0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Rhyme scheme</w:t>
            </w:r>
          </w:p>
          <w:p w:rsidR="00674FB0" w:rsidRDefault="00674FB0" w:rsidP="00674FB0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Enjambment</w:t>
            </w:r>
          </w:p>
          <w:p w:rsidR="00674FB0" w:rsidRDefault="00674FB0" w:rsidP="00674FB0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Alliteration</w:t>
            </w:r>
          </w:p>
          <w:p w:rsidR="00674FB0" w:rsidRDefault="00674FB0" w:rsidP="00674FB0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Assonance</w:t>
            </w:r>
          </w:p>
          <w:p w:rsidR="00674FB0" w:rsidRDefault="00674FB0" w:rsidP="00674FB0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Consonance</w:t>
            </w:r>
          </w:p>
          <w:p w:rsidR="00674FB0" w:rsidRDefault="00674FB0" w:rsidP="002576EE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:rsidR="00674FB0" w:rsidRDefault="00674FB0" w:rsidP="00674FB0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Onomatopoeia</w:t>
            </w:r>
          </w:p>
          <w:p w:rsidR="00674FB0" w:rsidRDefault="00674FB0" w:rsidP="00674FB0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Repetition</w:t>
            </w:r>
          </w:p>
          <w:p w:rsidR="00674FB0" w:rsidRDefault="00674FB0" w:rsidP="00674FB0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Imagery</w:t>
            </w:r>
          </w:p>
          <w:p w:rsidR="00674FB0" w:rsidRDefault="00674FB0" w:rsidP="00674FB0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Tone</w:t>
            </w:r>
          </w:p>
          <w:p w:rsidR="00674FB0" w:rsidRDefault="00674FB0" w:rsidP="00674FB0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Speaker</w:t>
            </w:r>
          </w:p>
          <w:p w:rsidR="00674FB0" w:rsidRDefault="00674FB0" w:rsidP="00674FB0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Figurative language</w:t>
            </w:r>
          </w:p>
          <w:p w:rsidR="00674FB0" w:rsidRDefault="00674FB0" w:rsidP="00674FB0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Simile</w:t>
            </w:r>
          </w:p>
          <w:p w:rsidR="00674FB0" w:rsidRDefault="00674FB0" w:rsidP="00674FB0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Metaphor</w:t>
            </w:r>
          </w:p>
          <w:p w:rsidR="00674FB0" w:rsidRDefault="00674FB0" w:rsidP="00674FB0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Personification</w:t>
            </w:r>
          </w:p>
          <w:p w:rsidR="00674FB0" w:rsidRDefault="00674FB0" w:rsidP="00674FB0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Hyperbole</w:t>
            </w:r>
          </w:p>
          <w:p w:rsidR="00674FB0" w:rsidRDefault="00674FB0" w:rsidP="00674FB0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Theme</w:t>
            </w:r>
          </w:p>
          <w:p w:rsidR="00674FB0" w:rsidRDefault="00674FB0" w:rsidP="00674FB0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Symbol</w:t>
            </w:r>
          </w:p>
          <w:p w:rsidR="00674FB0" w:rsidRDefault="00674FB0" w:rsidP="00674FB0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Setting</w:t>
            </w:r>
          </w:p>
          <w:p w:rsidR="00674FB0" w:rsidRDefault="00674FB0" w:rsidP="00674FB0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Parallelism</w:t>
            </w:r>
          </w:p>
          <w:p w:rsidR="00674FB0" w:rsidRDefault="00674FB0" w:rsidP="00674FB0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:rsidR="00674FB0" w:rsidRDefault="00674FB0" w:rsidP="00674FB0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Allusion</w:t>
            </w:r>
          </w:p>
          <w:p w:rsidR="00674FB0" w:rsidRDefault="00674FB0" w:rsidP="00674FB0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Oxymoron</w:t>
            </w:r>
          </w:p>
          <w:p w:rsidR="00674FB0" w:rsidRDefault="00674FB0" w:rsidP="00674FB0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Paradox</w:t>
            </w:r>
          </w:p>
          <w:p w:rsidR="00674FB0" w:rsidRDefault="00674FB0" w:rsidP="00674FB0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Epiphany</w:t>
            </w:r>
          </w:p>
          <w:p w:rsidR="00674FB0" w:rsidRDefault="00674FB0" w:rsidP="00674FB0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Ode</w:t>
            </w:r>
          </w:p>
          <w:p w:rsidR="00674FB0" w:rsidRDefault="00674FB0" w:rsidP="00674FB0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Sonnet</w:t>
            </w:r>
          </w:p>
          <w:p w:rsidR="00674FB0" w:rsidRDefault="00674FB0" w:rsidP="00674FB0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Petrarchan sonnet</w:t>
            </w:r>
          </w:p>
          <w:p w:rsidR="00674FB0" w:rsidRDefault="00674FB0" w:rsidP="00674FB0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Iambic pentameter</w:t>
            </w:r>
          </w:p>
          <w:p w:rsidR="00674FB0" w:rsidRDefault="00674FB0" w:rsidP="00674FB0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Octave</w:t>
            </w:r>
          </w:p>
          <w:p w:rsidR="00674FB0" w:rsidRDefault="00674FB0" w:rsidP="00674FB0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Sestet</w:t>
            </w:r>
          </w:p>
          <w:p w:rsidR="00674FB0" w:rsidRDefault="00674FB0" w:rsidP="00674FB0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Connotation</w:t>
            </w:r>
          </w:p>
          <w:p w:rsidR="00674FB0" w:rsidRDefault="00674FB0" w:rsidP="00674FB0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Style</w:t>
            </w:r>
          </w:p>
          <w:p w:rsidR="00674FB0" w:rsidRDefault="00674FB0" w:rsidP="002576EE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</w:tr>
    </w:tbl>
    <w:p w:rsidR="002576EE" w:rsidRDefault="002576EE" w:rsidP="002576EE">
      <w:pPr>
        <w:spacing w:after="0"/>
        <w:rPr>
          <w:rFonts w:ascii="Bradley Hand ITC" w:hAnsi="Bradley Hand ITC"/>
          <w:b/>
          <w:sz w:val="28"/>
          <w:szCs w:val="28"/>
        </w:rPr>
      </w:pPr>
    </w:p>
    <w:p w:rsidR="002576EE" w:rsidRDefault="002576EE" w:rsidP="002576EE">
      <w:pPr>
        <w:spacing w:after="0"/>
        <w:rPr>
          <w:rFonts w:ascii="Bradley Hand ITC" w:hAnsi="Bradley Hand ITC"/>
          <w:b/>
          <w:sz w:val="28"/>
          <w:szCs w:val="28"/>
        </w:rPr>
      </w:pPr>
    </w:p>
    <w:p w:rsidR="002576EE" w:rsidRPr="002576EE" w:rsidRDefault="002576EE" w:rsidP="002576EE">
      <w:pPr>
        <w:jc w:val="center"/>
        <w:rPr>
          <w:rFonts w:ascii="Bradley Hand ITC" w:hAnsi="Bradley Hand ITC"/>
          <w:b/>
          <w:sz w:val="48"/>
          <w:szCs w:val="48"/>
        </w:rPr>
      </w:pPr>
    </w:p>
    <w:sectPr w:rsidR="002576EE" w:rsidRPr="002576EE" w:rsidSect="00674FB0">
      <w:pgSz w:w="12240" w:h="15840"/>
      <w:pgMar w:top="1440" w:right="1440" w:bottom="1440" w:left="1440" w:header="720" w:footer="720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EE"/>
    <w:rsid w:val="002576EE"/>
    <w:rsid w:val="00330600"/>
    <w:rsid w:val="00350D86"/>
    <w:rsid w:val="00674FB0"/>
    <w:rsid w:val="008E5568"/>
    <w:rsid w:val="00D8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92d050"/>
    </o:shapedefaults>
    <o:shapelayout v:ext="edit">
      <o:idmap v:ext="edit" data="1"/>
    </o:shapelayout>
  </w:shapeDefaults>
  <w:decimalSymbol w:val="."/>
  <w:listSeparator w:val=","/>
  <w15:chartTrackingRefBased/>
  <w15:docId w15:val="{F8343495-5D1E-413B-B5EA-4EF66CC5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56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74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 County Schools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Shell</dc:creator>
  <cp:keywords/>
  <dc:description/>
  <cp:lastModifiedBy>April Shell</cp:lastModifiedBy>
  <cp:revision>4</cp:revision>
  <cp:lastPrinted>2014-10-29T13:19:00Z</cp:lastPrinted>
  <dcterms:created xsi:type="dcterms:W3CDTF">2014-10-29T13:14:00Z</dcterms:created>
  <dcterms:modified xsi:type="dcterms:W3CDTF">2015-09-25T19:45:00Z</dcterms:modified>
</cp:coreProperties>
</file>